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2E" w:rsidRPr="00ED5BAB" w:rsidRDefault="00B866EF" w:rsidP="008C5E3B">
      <w:pPr>
        <w:pStyle w:val="Informal1"/>
        <w:spacing w:before="0" w:after="0"/>
        <w:jc w:val="center"/>
        <w:rPr>
          <w:rFonts w:asciiTheme="minorHAnsi" w:hAnsiTheme="minorHAnsi"/>
          <w:sz w:val="32"/>
          <w:szCs w:val="32"/>
        </w:rPr>
      </w:pPr>
      <w:r w:rsidRPr="00ED5BAB">
        <w:rPr>
          <w:noProof/>
          <w:lang w:val="en-CA"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-586105</wp:posOffset>
            </wp:positionV>
            <wp:extent cx="1572895" cy="1438275"/>
            <wp:effectExtent l="19050" t="0" r="8255" b="0"/>
            <wp:wrapNone/>
            <wp:docPr id="2" name="Picture 2" descr="ACE_logo_RB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_logo_RBG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382E" w:rsidRPr="00ED5BAB">
        <w:rPr>
          <w:rFonts w:asciiTheme="minorHAnsi" w:hAnsiTheme="minorHAnsi"/>
          <w:sz w:val="32"/>
          <w:szCs w:val="32"/>
        </w:rPr>
        <w:t>Annual General Meeting</w:t>
      </w:r>
    </w:p>
    <w:p w:rsidR="0071382E" w:rsidRPr="00ED5BAB" w:rsidRDefault="00BD2AFF" w:rsidP="0071382E">
      <w:pPr>
        <w:pStyle w:val="Informal1"/>
        <w:spacing w:before="0" w:after="0"/>
        <w:jc w:val="center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Neechi</w:t>
      </w:r>
      <w:proofErr w:type="spellEnd"/>
      <w:r>
        <w:rPr>
          <w:rFonts w:ascii="Calibri" w:hAnsi="Calibri"/>
          <w:szCs w:val="24"/>
        </w:rPr>
        <w:t xml:space="preserve"> Commons</w:t>
      </w:r>
      <w:proofErr w:type="gramStart"/>
      <w:r>
        <w:rPr>
          <w:rFonts w:ascii="Calibri" w:hAnsi="Calibri"/>
          <w:szCs w:val="24"/>
        </w:rPr>
        <w:t>,2</w:t>
      </w:r>
      <w:r w:rsidRPr="00BD2AFF">
        <w:rPr>
          <w:rFonts w:ascii="Calibri" w:hAnsi="Calibri"/>
          <w:szCs w:val="24"/>
          <w:vertAlign w:val="superscript"/>
        </w:rPr>
        <w:t>nd</w:t>
      </w:r>
      <w:proofErr w:type="gramEnd"/>
      <w:r>
        <w:rPr>
          <w:rFonts w:ascii="Calibri" w:hAnsi="Calibri"/>
          <w:szCs w:val="24"/>
        </w:rPr>
        <w:t xml:space="preserve"> Floor 78</w:t>
      </w:r>
      <w:r w:rsidR="00897FB8">
        <w:rPr>
          <w:rFonts w:ascii="Calibri" w:hAnsi="Calibri"/>
          <w:szCs w:val="24"/>
        </w:rPr>
        <w:t>5 Main Street</w:t>
      </w:r>
    </w:p>
    <w:p w:rsidR="0071382E" w:rsidRPr="00ED5BAB" w:rsidRDefault="00BD2AFF" w:rsidP="0071382E">
      <w:pPr>
        <w:pStyle w:val="Informal1"/>
        <w:spacing w:before="0"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Tuesday, December 17</w:t>
      </w:r>
      <w:r w:rsidR="006D07C1">
        <w:rPr>
          <w:rFonts w:ascii="Calibri" w:hAnsi="Calibri"/>
          <w:szCs w:val="24"/>
        </w:rPr>
        <w:t>, 201</w:t>
      </w:r>
      <w:r>
        <w:rPr>
          <w:rFonts w:ascii="Calibri" w:hAnsi="Calibri"/>
          <w:szCs w:val="24"/>
        </w:rPr>
        <w:t>3</w:t>
      </w:r>
    </w:p>
    <w:p w:rsidR="00325998" w:rsidRPr="00ED5BAB" w:rsidRDefault="00325998" w:rsidP="00845630">
      <w:pPr>
        <w:pStyle w:val="Informal1"/>
        <w:spacing w:before="0" w:after="0"/>
        <w:rPr>
          <w:rFonts w:ascii="Calibri" w:hAnsi="Calibri"/>
          <w:szCs w:val="24"/>
        </w:rPr>
      </w:pPr>
    </w:p>
    <w:p w:rsidR="00FB1537" w:rsidRPr="00ED5BAB" w:rsidRDefault="00FB1537" w:rsidP="00325998">
      <w:pPr>
        <w:pStyle w:val="Informal1"/>
        <w:spacing w:before="0" w:after="0"/>
        <w:ind w:left="2160"/>
        <w:jc w:val="center"/>
        <w:rPr>
          <w:rFonts w:ascii="Calibri" w:hAnsi="Calibri"/>
          <w:szCs w:val="24"/>
        </w:rPr>
      </w:pPr>
    </w:p>
    <w:p w:rsidR="004F64DA" w:rsidRPr="00ED5BAB" w:rsidRDefault="00325998" w:rsidP="00CA663D">
      <w:pPr>
        <w:pStyle w:val="Informal1"/>
        <w:spacing w:before="0" w:after="0"/>
        <w:jc w:val="center"/>
        <w:rPr>
          <w:rFonts w:ascii="Calibri" w:hAnsi="Calibri"/>
          <w:b/>
          <w:sz w:val="28"/>
          <w:szCs w:val="28"/>
        </w:rPr>
      </w:pPr>
      <w:r w:rsidRPr="00ED5BAB">
        <w:rPr>
          <w:rFonts w:ascii="Calibri" w:hAnsi="Calibri"/>
          <w:b/>
          <w:sz w:val="28"/>
          <w:szCs w:val="28"/>
        </w:rPr>
        <w:t>Minutes</w:t>
      </w:r>
    </w:p>
    <w:p w:rsidR="00ED1FE2" w:rsidRDefault="00ED1FE2" w:rsidP="00ED1FE2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25998" w:rsidRPr="00ED1FE2" w:rsidRDefault="00325998" w:rsidP="008C5E3B">
      <w:pPr>
        <w:pStyle w:val="NoSpacing"/>
        <w:ind w:left="2160" w:hanging="2160"/>
        <w:rPr>
          <w:rFonts w:asciiTheme="minorHAnsi" w:hAnsiTheme="minorHAnsi"/>
          <w:sz w:val="24"/>
          <w:szCs w:val="24"/>
        </w:rPr>
      </w:pPr>
      <w:r w:rsidRPr="00ED1FE2">
        <w:rPr>
          <w:rFonts w:asciiTheme="minorHAnsi" w:hAnsiTheme="minorHAnsi"/>
          <w:b/>
          <w:sz w:val="24"/>
          <w:szCs w:val="24"/>
        </w:rPr>
        <w:t>In Attendance :</w:t>
      </w:r>
      <w:r w:rsidRPr="00ED1FE2">
        <w:rPr>
          <w:rFonts w:asciiTheme="minorHAnsi" w:hAnsiTheme="minorHAnsi"/>
          <w:sz w:val="24"/>
          <w:szCs w:val="24"/>
        </w:rPr>
        <w:tab/>
        <w:t xml:space="preserve">Renée McGurry, </w:t>
      </w:r>
      <w:r w:rsidR="00897FB8">
        <w:rPr>
          <w:rFonts w:asciiTheme="minorHAnsi" w:hAnsiTheme="minorHAnsi"/>
          <w:sz w:val="24"/>
          <w:szCs w:val="24"/>
        </w:rPr>
        <w:t xml:space="preserve">Rose </w:t>
      </w:r>
      <w:r w:rsidR="00BD2AFF">
        <w:rPr>
          <w:rFonts w:asciiTheme="minorHAnsi" w:hAnsiTheme="minorHAnsi"/>
          <w:sz w:val="24"/>
          <w:szCs w:val="24"/>
        </w:rPr>
        <w:t xml:space="preserve">Bird, </w:t>
      </w:r>
      <w:r w:rsidR="00897FB8">
        <w:rPr>
          <w:rFonts w:asciiTheme="minorHAnsi" w:hAnsiTheme="minorHAnsi"/>
          <w:sz w:val="24"/>
          <w:szCs w:val="24"/>
        </w:rPr>
        <w:t xml:space="preserve">Ko’ona Cochrane, </w:t>
      </w:r>
      <w:r w:rsidR="00DE75ED">
        <w:rPr>
          <w:rFonts w:asciiTheme="minorHAnsi" w:hAnsiTheme="minorHAnsi"/>
          <w:sz w:val="24"/>
          <w:szCs w:val="24"/>
        </w:rPr>
        <w:t>April Waters,</w:t>
      </w:r>
      <w:bookmarkStart w:id="0" w:name="_GoBack"/>
      <w:bookmarkEnd w:id="0"/>
      <w:r w:rsidR="00BD2AFF">
        <w:rPr>
          <w:rFonts w:asciiTheme="minorHAnsi" w:hAnsiTheme="minorHAnsi"/>
          <w:sz w:val="24"/>
          <w:szCs w:val="24"/>
        </w:rPr>
        <w:t xml:space="preserve"> Kim Parry, Kate </w:t>
      </w:r>
      <w:proofErr w:type="spellStart"/>
      <w:r w:rsidR="00BD2AFF">
        <w:rPr>
          <w:rFonts w:asciiTheme="minorHAnsi" w:hAnsiTheme="minorHAnsi"/>
          <w:sz w:val="24"/>
          <w:szCs w:val="24"/>
        </w:rPr>
        <w:t>Vermette</w:t>
      </w:r>
      <w:proofErr w:type="spellEnd"/>
      <w:r w:rsidR="00BD2AFF">
        <w:rPr>
          <w:rFonts w:asciiTheme="minorHAnsi" w:hAnsiTheme="minorHAnsi"/>
          <w:sz w:val="24"/>
          <w:szCs w:val="24"/>
        </w:rPr>
        <w:t xml:space="preserve">, Dino </w:t>
      </w:r>
      <w:proofErr w:type="spellStart"/>
      <w:r w:rsidR="00BD2AFF">
        <w:rPr>
          <w:rFonts w:asciiTheme="minorHAnsi" w:hAnsiTheme="minorHAnsi"/>
          <w:sz w:val="24"/>
          <w:szCs w:val="24"/>
        </w:rPr>
        <w:t>Altieri</w:t>
      </w:r>
      <w:proofErr w:type="spellEnd"/>
      <w:r w:rsidR="00BD2AFF">
        <w:rPr>
          <w:rFonts w:asciiTheme="minorHAnsi" w:hAnsiTheme="minorHAnsi"/>
          <w:sz w:val="24"/>
          <w:szCs w:val="24"/>
        </w:rPr>
        <w:t xml:space="preserve">, </w:t>
      </w:r>
      <w:r w:rsidR="00ED5BAB" w:rsidRPr="00ED1FE2">
        <w:rPr>
          <w:rFonts w:asciiTheme="minorHAnsi" w:hAnsiTheme="minorHAnsi"/>
          <w:sz w:val="24"/>
          <w:szCs w:val="24"/>
        </w:rPr>
        <w:t>Deborah Clark</w:t>
      </w:r>
      <w:r w:rsidR="00754F2C">
        <w:rPr>
          <w:rFonts w:asciiTheme="minorHAnsi" w:hAnsiTheme="minorHAnsi"/>
          <w:sz w:val="24"/>
          <w:szCs w:val="24"/>
        </w:rPr>
        <w:t xml:space="preserve">, </w:t>
      </w:r>
      <w:r w:rsidR="00897FB8">
        <w:rPr>
          <w:rFonts w:asciiTheme="minorHAnsi" w:hAnsiTheme="minorHAnsi"/>
          <w:sz w:val="24"/>
          <w:szCs w:val="24"/>
        </w:rPr>
        <w:t>Mike Yosyk</w:t>
      </w:r>
    </w:p>
    <w:p w:rsidR="00943BAF" w:rsidRPr="00ED1FE2" w:rsidRDefault="00943BAF" w:rsidP="008C5E3B">
      <w:pPr>
        <w:pStyle w:val="NoSpacing"/>
        <w:rPr>
          <w:rFonts w:asciiTheme="minorHAnsi" w:hAnsiTheme="minorHAnsi"/>
          <w:sz w:val="24"/>
          <w:szCs w:val="24"/>
        </w:rPr>
      </w:pPr>
    </w:p>
    <w:p w:rsidR="00ED1FE2" w:rsidRPr="00ED1FE2" w:rsidRDefault="00943BAF" w:rsidP="008C5E3B">
      <w:pPr>
        <w:pStyle w:val="NoSpacing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ED1FE2">
        <w:rPr>
          <w:rFonts w:asciiTheme="minorHAnsi" w:hAnsiTheme="minorHAnsi"/>
          <w:b/>
          <w:sz w:val="24"/>
          <w:szCs w:val="24"/>
        </w:rPr>
        <w:t>Call to Order:</w:t>
      </w:r>
      <w:r w:rsidRPr="00ED1FE2">
        <w:rPr>
          <w:rFonts w:asciiTheme="minorHAnsi" w:hAnsiTheme="minorHAnsi"/>
          <w:sz w:val="24"/>
          <w:szCs w:val="24"/>
        </w:rPr>
        <w:t xml:space="preserve">  </w:t>
      </w:r>
      <w:r w:rsidR="00E551CA" w:rsidRPr="00ED1FE2">
        <w:rPr>
          <w:rFonts w:asciiTheme="minorHAnsi" w:hAnsiTheme="minorHAnsi"/>
          <w:sz w:val="24"/>
          <w:szCs w:val="24"/>
        </w:rPr>
        <w:t>The A</w:t>
      </w:r>
      <w:r w:rsidR="00272312" w:rsidRPr="00ED1FE2">
        <w:rPr>
          <w:rFonts w:asciiTheme="minorHAnsi" w:hAnsiTheme="minorHAnsi"/>
          <w:sz w:val="24"/>
          <w:szCs w:val="24"/>
        </w:rPr>
        <w:t xml:space="preserve">nnual </w:t>
      </w:r>
      <w:r w:rsidR="00E551CA" w:rsidRPr="00ED1FE2">
        <w:rPr>
          <w:rFonts w:asciiTheme="minorHAnsi" w:hAnsiTheme="minorHAnsi"/>
          <w:sz w:val="24"/>
          <w:szCs w:val="24"/>
        </w:rPr>
        <w:t>G</w:t>
      </w:r>
      <w:r w:rsidR="00272312" w:rsidRPr="00ED1FE2">
        <w:rPr>
          <w:rFonts w:asciiTheme="minorHAnsi" w:hAnsiTheme="minorHAnsi"/>
          <w:sz w:val="24"/>
          <w:szCs w:val="24"/>
        </w:rPr>
        <w:t xml:space="preserve">eneral </w:t>
      </w:r>
      <w:r w:rsidR="00E551CA" w:rsidRPr="00ED1FE2">
        <w:rPr>
          <w:rFonts w:asciiTheme="minorHAnsi" w:hAnsiTheme="minorHAnsi"/>
          <w:sz w:val="24"/>
          <w:szCs w:val="24"/>
        </w:rPr>
        <w:t>M</w:t>
      </w:r>
      <w:r w:rsidR="00272312" w:rsidRPr="00ED1FE2">
        <w:rPr>
          <w:rFonts w:asciiTheme="minorHAnsi" w:hAnsiTheme="minorHAnsi"/>
          <w:sz w:val="24"/>
          <w:szCs w:val="24"/>
        </w:rPr>
        <w:t>eeting</w:t>
      </w:r>
      <w:r w:rsidR="00E551CA" w:rsidRPr="00ED1FE2">
        <w:rPr>
          <w:rFonts w:asciiTheme="minorHAnsi" w:hAnsiTheme="minorHAnsi"/>
          <w:sz w:val="24"/>
          <w:szCs w:val="24"/>
        </w:rPr>
        <w:t xml:space="preserve"> was called to Order </w:t>
      </w:r>
    </w:p>
    <w:p w:rsidR="00ED1FE2" w:rsidRDefault="006A4DFF" w:rsidP="006A4DFF">
      <w:pPr>
        <w:pStyle w:val="NoSpacing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="0077712F" w:rsidRPr="00ED1FE2">
        <w:rPr>
          <w:rFonts w:asciiTheme="minorHAnsi" w:hAnsiTheme="minorHAnsi"/>
          <w:sz w:val="24"/>
          <w:szCs w:val="24"/>
        </w:rPr>
        <w:t>by</w:t>
      </w:r>
      <w:proofErr w:type="gramEnd"/>
      <w:r w:rsidR="0077712F" w:rsidRPr="00ED1FE2">
        <w:rPr>
          <w:rFonts w:asciiTheme="minorHAnsi" w:hAnsiTheme="minorHAnsi"/>
          <w:sz w:val="24"/>
          <w:szCs w:val="24"/>
        </w:rPr>
        <w:t xml:space="preserve"> Renée McGurry, Co-Chair</w:t>
      </w:r>
      <w:r w:rsidR="0077712F">
        <w:rPr>
          <w:rFonts w:asciiTheme="minorHAnsi" w:hAnsiTheme="minorHAnsi"/>
          <w:sz w:val="24"/>
          <w:szCs w:val="24"/>
        </w:rPr>
        <w:t xml:space="preserve">, </w:t>
      </w:r>
      <w:r w:rsidR="0047794C">
        <w:rPr>
          <w:rFonts w:asciiTheme="minorHAnsi" w:hAnsiTheme="minorHAnsi"/>
          <w:sz w:val="24"/>
          <w:szCs w:val="24"/>
        </w:rPr>
        <w:t>at 4:</w:t>
      </w:r>
      <w:r w:rsidR="00BD2AFF">
        <w:rPr>
          <w:rFonts w:asciiTheme="minorHAnsi" w:hAnsiTheme="minorHAnsi"/>
          <w:sz w:val="24"/>
          <w:szCs w:val="24"/>
        </w:rPr>
        <w:t>4</w:t>
      </w:r>
      <w:r w:rsidR="0047794C">
        <w:rPr>
          <w:rFonts w:asciiTheme="minorHAnsi" w:hAnsiTheme="minorHAnsi"/>
          <w:sz w:val="24"/>
          <w:szCs w:val="24"/>
        </w:rPr>
        <w:t>0</w:t>
      </w:r>
      <w:r w:rsidR="00C20080">
        <w:rPr>
          <w:rFonts w:asciiTheme="minorHAnsi" w:hAnsiTheme="minorHAnsi"/>
          <w:sz w:val="24"/>
          <w:szCs w:val="24"/>
        </w:rPr>
        <w:t xml:space="preserve"> pm</w:t>
      </w:r>
    </w:p>
    <w:p w:rsidR="00C20080" w:rsidRPr="00ED1FE2" w:rsidRDefault="00C20080" w:rsidP="008C5E3B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:rsidR="00ED1FE2" w:rsidRPr="00ED1FE2" w:rsidRDefault="00ED1FE2" w:rsidP="008C5E3B">
      <w:pPr>
        <w:pStyle w:val="NoSpacing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ED1FE2">
        <w:rPr>
          <w:rFonts w:asciiTheme="minorHAnsi" w:hAnsiTheme="minorHAnsi"/>
          <w:b/>
          <w:sz w:val="24"/>
          <w:szCs w:val="24"/>
        </w:rPr>
        <w:t>Adoption of Agenda:</w:t>
      </w:r>
    </w:p>
    <w:p w:rsidR="00ED1FE2" w:rsidRDefault="00ED1FE2" w:rsidP="008C5E3B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8C5E3B">
        <w:rPr>
          <w:rFonts w:asciiTheme="minorHAnsi" w:hAnsiTheme="minorHAnsi"/>
          <w:b/>
          <w:sz w:val="24"/>
          <w:szCs w:val="24"/>
        </w:rPr>
        <w:t>Motion</w:t>
      </w:r>
      <w:r w:rsidR="008C5E3B" w:rsidRPr="008C5E3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to adopt the Agenda as circulated</w:t>
      </w:r>
    </w:p>
    <w:p w:rsidR="0047794C" w:rsidRPr="00BD2AFF" w:rsidRDefault="00ED1FE2" w:rsidP="008C5E3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Moved by</w:t>
      </w:r>
      <w:r w:rsidR="00BD2AFF">
        <w:rPr>
          <w:rFonts w:asciiTheme="minorHAnsi" w:hAnsiTheme="minorHAnsi"/>
          <w:b/>
          <w:sz w:val="24"/>
          <w:szCs w:val="24"/>
        </w:rPr>
        <w:t xml:space="preserve">: </w:t>
      </w:r>
      <w:r w:rsidR="00BD2AFF">
        <w:rPr>
          <w:rFonts w:asciiTheme="minorHAnsi" w:hAnsiTheme="minorHAnsi"/>
          <w:sz w:val="24"/>
          <w:szCs w:val="24"/>
        </w:rPr>
        <w:t>April Waters</w:t>
      </w:r>
    </w:p>
    <w:p w:rsidR="003A1FCA" w:rsidRPr="00BD2AFF" w:rsidRDefault="00ED1FE2" w:rsidP="008C5E3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Seconded by</w:t>
      </w:r>
      <w:r w:rsidR="00BD2AFF">
        <w:rPr>
          <w:rFonts w:asciiTheme="minorHAnsi" w:hAnsiTheme="minorHAnsi"/>
          <w:b/>
          <w:sz w:val="24"/>
          <w:szCs w:val="24"/>
        </w:rPr>
        <w:t>:</w:t>
      </w:r>
      <w:r w:rsidR="00BD2AFF">
        <w:rPr>
          <w:rFonts w:asciiTheme="minorHAnsi" w:hAnsiTheme="minorHAnsi"/>
          <w:sz w:val="24"/>
          <w:szCs w:val="24"/>
        </w:rPr>
        <w:t xml:space="preserve">  Rose Bird</w:t>
      </w:r>
    </w:p>
    <w:p w:rsidR="00ED1FE2" w:rsidRDefault="00ED1FE2" w:rsidP="008C5E3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ED1FE2" w:rsidRDefault="00BD2AFF" w:rsidP="008C5E3B">
      <w:pPr>
        <w:pStyle w:val="NoSpacing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Approval of 2012</w:t>
      </w:r>
      <w:r w:rsidR="00ED1FE2">
        <w:rPr>
          <w:rFonts w:asciiTheme="minorHAnsi" w:hAnsiTheme="minorHAnsi"/>
          <w:b/>
          <w:sz w:val="24"/>
          <w:szCs w:val="24"/>
        </w:rPr>
        <w:t xml:space="preserve"> AGM Minutes</w:t>
      </w:r>
      <w:r w:rsidR="00A26CB1">
        <w:rPr>
          <w:rFonts w:asciiTheme="minorHAnsi" w:hAnsiTheme="minorHAnsi"/>
          <w:b/>
          <w:sz w:val="24"/>
          <w:szCs w:val="24"/>
        </w:rPr>
        <w:t>:</w:t>
      </w:r>
    </w:p>
    <w:p w:rsidR="00ED1FE2" w:rsidRDefault="00ED1FE2" w:rsidP="008C5E3B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8C5E3B">
        <w:rPr>
          <w:rFonts w:asciiTheme="minorHAnsi" w:hAnsiTheme="minorHAnsi"/>
          <w:b/>
          <w:sz w:val="24"/>
          <w:szCs w:val="24"/>
        </w:rPr>
        <w:t>Motion</w:t>
      </w:r>
      <w:r w:rsidR="008C5E3B" w:rsidRPr="008C5E3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BD2AFF">
        <w:rPr>
          <w:rFonts w:asciiTheme="minorHAnsi" w:hAnsiTheme="minorHAnsi"/>
          <w:sz w:val="24"/>
          <w:szCs w:val="24"/>
        </w:rPr>
        <w:t>to adopt the Minutes of the 2012</w:t>
      </w:r>
      <w:r>
        <w:rPr>
          <w:rFonts w:asciiTheme="minorHAnsi" w:hAnsiTheme="minorHAnsi"/>
          <w:sz w:val="24"/>
          <w:szCs w:val="24"/>
        </w:rPr>
        <w:t xml:space="preserve"> Annual General Meeting, held </w:t>
      </w:r>
      <w:r w:rsidR="00BD2AFF">
        <w:rPr>
          <w:rFonts w:asciiTheme="minorHAnsi" w:hAnsiTheme="minorHAnsi"/>
          <w:sz w:val="24"/>
          <w:szCs w:val="24"/>
        </w:rPr>
        <w:t>December 10, 2012</w:t>
      </w:r>
      <w:r>
        <w:rPr>
          <w:rFonts w:asciiTheme="minorHAnsi" w:hAnsiTheme="minorHAnsi"/>
          <w:sz w:val="24"/>
          <w:szCs w:val="24"/>
        </w:rPr>
        <w:t>, be accepted as presented.</w:t>
      </w:r>
    </w:p>
    <w:p w:rsidR="00BD2AFF" w:rsidRPr="00BD2AFF" w:rsidRDefault="00BD2AFF" w:rsidP="00BD2AFF">
      <w:pPr>
        <w:pStyle w:val="NoSpacing"/>
        <w:ind w:firstLine="720"/>
        <w:rPr>
          <w:rFonts w:asciiTheme="minorHAnsi" w:hAnsiTheme="minorHAnsi"/>
          <w:b/>
          <w:sz w:val="24"/>
          <w:szCs w:val="24"/>
        </w:rPr>
      </w:pPr>
      <w:r w:rsidRPr="00BD2AFF">
        <w:rPr>
          <w:rFonts w:asciiTheme="minorHAnsi" w:hAnsiTheme="minorHAnsi"/>
          <w:b/>
          <w:sz w:val="24"/>
          <w:szCs w:val="24"/>
        </w:rPr>
        <w:t>Moved by: April Waters</w:t>
      </w:r>
    </w:p>
    <w:p w:rsidR="00C20080" w:rsidRDefault="00BD2AFF" w:rsidP="00BD2AFF">
      <w:pPr>
        <w:pStyle w:val="NoSpacing"/>
        <w:ind w:firstLine="720"/>
        <w:rPr>
          <w:rFonts w:asciiTheme="minorHAnsi" w:hAnsiTheme="minorHAnsi"/>
          <w:b/>
          <w:sz w:val="24"/>
          <w:szCs w:val="24"/>
        </w:rPr>
      </w:pPr>
      <w:r w:rsidRPr="00BD2AFF">
        <w:rPr>
          <w:rFonts w:asciiTheme="minorHAnsi" w:hAnsiTheme="minorHAnsi"/>
          <w:b/>
          <w:sz w:val="24"/>
          <w:szCs w:val="24"/>
        </w:rPr>
        <w:t>Seconded by:  Rose Bird</w:t>
      </w:r>
    </w:p>
    <w:p w:rsidR="00BD2AFF" w:rsidRDefault="00BD2AFF" w:rsidP="00BD2AFF">
      <w:pPr>
        <w:pStyle w:val="NoSpacing"/>
        <w:ind w:firstLine="720"/>
        <w:rPr>
          <w:rFonts w:asciiTheme="minorHAnsi" w:hAnsiTheme="minorHAnsi"/>
          <w:b/>
          <w:sz w:val="24"/>
          <w:szCs w:val="24"/>
        </w:rPr>
      </w:pPr>
    </w:p>
    <w:p w:rsidR="003849F6" w:rsidRPr="00C20080" w:rsidRDefault="00F82688" w:rsidP="008C5E3B">
      <w:pPr>
        <w:pStyle w:val="NoSpacing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C20080">
        <w:rPr>
          <w:rFonts w:asciiTheme="minorHAnsi" w:hAnsiTheme="minorHAnsi" w:cs="Arial"/>
          <w:b/>
          <w:sz w:val="24"/>
          <w:szCs w:val="24"/>
        </w:rPr>
        <w:t>Annual</w:t>
      </w:r>
      <w:r w:rsidR="006426B3" w:rsidRPr="00C20080">
        <w:rPr>
          <w:rFonts w:asciiTheme="minorHAnsi" w:hAnsiTheme="minorHAnsi" w:cs="Arial"/>
          <w:b/>
          <w:sz w:val="24"/>
          <w:szCs w:val="24"/>
        </w:rPr>
        <w:t xml:space="preserve"> Report</w:t>
      </w:r>
      <w:r w:rsidR="00C20080">
        <w:rPr>
          <w:rFonts w:asciiTheme="minorHAnsi" w:hAnsiTheme="minorHAnsi" w:cs="Arial"/>
          <w:b/>
          <w:sz w:val="24"/>
          <w:szCs w:val="24"/>
        </w:rPr>
        <w:t>:</w:t>
      </w:r>
    </w:p>
    <w:p w:rsidR="00B43B3A" w:rsidRDefault="00C20080" w:rsidP="008C5E3B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Aboriginal Circle of Educators</w:t>
      </w:r>
      <w:r w:rsidR="00B43B3A">
        <w:rPr>
          <w:rFonts w:asciiTheme="minorHAnsi" w:hAnsiTheme="minorHAnsi" w:cs="Arial"/>
          <w:sz w:val="24"/>
          <w:szCs w:val="24"/>
        </w:rPr>
        <w:t xml:space="preserve"> Annual Report</w:t>
      </w:r>
      <w:r w:rsidR="00897FB8">
        <w:rPr>
          <w:rFonts w:asciiTheme="minorHAnsi" w:hAnsiTheme="minorHAnsi" w:cs="Arial"/>
          <w:sz w:val="24"/>
          <w:szCs w:val="24"/>
        </w:rPr>
        <w:t>, including the Chair and Executive Director reports,</w:t>
      </w:r>
      <w:r w:rsidR="00B43B3A">
        <w:rPr>
          <w:rFonts w:asciiTheme="minorHAnsi" w:hAnsiTheme="minorHAnsi" w:cs="Arial"/>
          <w:sz w:val="24"/>
          <w:szCs w:val="24"/>
        </w:rPr>
        <w:t xml:space="preserve"> was circulated and </w:t>
      </w:r>
      <w:r w:rsidR="0047794C">
        <w:rPr>
          <w:rFonts w:asciiTheme="minorHAnsi" w:hAnsiTheme="minorHAnsi" w:cs="Arial"/>
          <w:sz w:val="24"/>
          <w:szCs w:val="24"/>
        </w:rPr>
        <w:t xml:space="preserve">accepted. It </w:t>
      </w:r>
      <w:r w:rsidR="00B43B3A">
        <w:rPr>
          <w:rFonts w:asciiTheme="minorHAnsi" w:hAnsiTheme="minorHAnsi" w:cs="Arial"/>
          <w:sz w:val="24"/>
          <w:szCs w:val="24"/>
        </w:rPr>
        <w:t>will be posted on the website</w:t>
      </w:r>
    </w:p>
    <w:p w:rsidR="00BD2AFF" w:rsidRPr="00B43B3A" w:rsidRDefault="00BD2AFF" w:rsidP="008C5E3B">
      <w:pPr>
        <w:pStyle w:val="NoSpacing"/>
        <w:ind w:left="720"/>
        <w:rPr>
          <w:rFonts w:asciiTheme="minorHAnsi" w:hAnsiTheme="minorHAnsi" w:cs="Arial"/>
          <w:b/>
          <w:sz w:val="24"/>
          <w:szCs w:val="24"/>
        </w:rPr>
      </w:pPr>
    </w:p>
    <w:p w:rsidR="00B43B3A" w:rsidRDefault="00754F2C" w:rsidP="008C5E3B">
      <w:pPr>
        <w:numPr>
          <w:ilvl w:val="0"/>
          <w:numId w:val="20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A.C.E. Election of Officers</w:t>
      </w:r>
      <w:r w:rsidR="00B43B3A">
        <w:rPr>
          <w:rFonts w:ascii="Calibri" w:hAnsi="Calibri" w:cs="Arial"/>
          <w:b/>
          <w:sz w:val="24"/>
          <w:szCs w:val="24"/>
        </w:rPr>
        <w:t>:</w:t>
      </w:r>
    </w:p>
    <w:p w:rsidR="00B43B3A" w:rsidRDefault="00754F2C" w:rsidP="008C5E3B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following positions were filled through acclamation:</w:t>
      </w:r>
    </w:p>
    <w:p w:rsidR="009221ED" w:rsidRDefault="009221ED" w:rsidP="00754F2C">
      <w:pPr>
        <w:pStyle w:val="ListParagraph"/>
        <w:numPr>
          <w:ilvl w:val="0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Co-Chair, returning—</w:t>
      </w:r>
      <w:r w:rsidR="00BD2AFF">
        <w:rPr>
          <w:rFonts w:ascii="Calibri" w:hAnsi="Calibri" w:cs="Arial"/>
          <w:sz w:val="24"/>
          <w:szCs w:val="24"/>
        </w:rPr>
        <w:t>Rose Bird</w:t>
      </w:r>
    </w:p>
    <w:p w:rsidR="00754F2C" w:rsidRDefault="00754F2C" w:rsidP="00754F2C">
      <w:pPr>
        <w:pStyle w:val="ListParagraph"/>
        <w:numPr>
          <w:ilvl w:val="0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Co-Chair—</w:t>
      </w:r>
      <w:r w:rsidR="00BD2AFF">
        <w:rPr>
          <w:rFonts w:ascii="Calibri" w:hAnsi="Calibri" w:cs="Arial"/>
          <w:sz w:val="24"/>
          <w:szCs w:val="24"/>
        </w:rPr>
        <w:t>April Waters</w:t>
      </w:r>
    </w:p>
    <w:p w:rsidR="00754F2C" w:rsidRDefault="00754F2C" w:rsidP="00754F2C">
      <w:pPr>
        <w:pStyle w:val="ListParagraph"/>
        <w:numPr>
          <w:ilvl w:val="0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Treasurer—</w:t>
      </w:r>
      <w:r w:rsidR="00BD2AFF">
        <w:rPr>
          <w:rFonts w:ascii="Calibri" w:hAnsi="Calibri" w:cs="Arial"/>
          <w:sz w:val="24"/>
          <w:szCs w:val="24"/>
        </w:rPr>
        <w:t>Mary Van Eerd</w:t>
      </w:r>
    </w:p>
    <w:p w:rsidR="00754F2C" w:rsidRDefault="00754F2C" w:rsidP="00754F2C">
      <w:pPr>
        <w:pStyle w:val="ListParagraph"/>
        <w:numPr>
          <w:ilvl w:val="0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A26CB1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cretary—</w:t>
      </w:r>
      <w:r w:rsidR="00BD2AFF">
        <w:rPr>
          <w:rFonts w:ascii="Calibri" w:hAnsi="Calibri" w:cs="Arial"/>
          <w:sz w:val="24"/>
          <w:szCs w:val="24"/>
        </w:rPr>
        <w:t>Ko’ona Cochrane</w:t>
      </w:r>
    </w:p>
    <w:p w:rsidR="00A26CB1" w:rsidRDefault="00A26CB1" w:rsidP="00A26CB1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r w:rsidRPr="008C5E3B">
        <w:rPr>
          <w:rFonts w:asciiTheme="minorHAnsi" w:hAnsiTheme="minorHAnsi"/>
          <w:b/>
          <w:sz w:val="24"/>
          <w:szCs w:val="24"/>
        </w:rPr>
        <w:t>Motion:</w:t>
      </w:r>
      <w:r>
        <w:rPr>
          <w:rFonts w:asciiTheme="minorHAnsi" w:hAnsiTheme="minorHAnsi"/>
          <w:sz w:val="24"/>
          <w:szCs w:val="24"/>
        </w:rPr>
        <w:t xml:space="preserve"> to accept the acclaimed to the positions as indicated</w:t>
      </w:r>
    </w:p>
    <w:p w:rsidR="00BD2AFF" w:rsidRPr="00BD2AFF" w:rsidRDefault="00BD2AFF" w:rsidP="00BD2AFF">
      <w:pPr>
        <w:ind w:firstLine="720"/>
        <w:rPr>
          <w:rFonts w:asciiTheme="minorHAnsi" w:hAnsiTheme="minorHAnsi"/>
          <w:b/>
          <w:sz w:val="24"/>
          <w:szCs w:val="24"/>
        </w:rPr>
      </w:pPr>
      <w:r w:rsidRPr="00BD2AFF">
        <w:rPr>
          <w:rFonts w:asciiTheme="minorHAnsi" w:hAnsiTheme="minorHAnsi"/>
          <w:b/>
          <w:sz w:val="24"/>
          <w:szCs w:val="24"/>
        </w:rPr>
        <w:t xml:space="preserve">Moved by: </w:t>
      </w:r>
      <w:r>
        <w:rPr>
          <w:rFonts w:asciiTheme="minorHAnsi" w:hAnsiTheme="minorHAnsi"/>
          <w:b/>
          <w:sz w:val="24"/>
          <w:szCs w:val="24"/>
        </w:rPr>
        <w:t>Rose Bird</w:t>
      </w:r>
    </w:p>
    <w:p w:rsidR="0047794C" w:rsidRDefault="00BD2AFF" w:rsidP="00BD2AFF">
      <w:pPr>
        <w:ind w:firstLine="720"/>
        <w:rPr>
          <w:rFonts w:ascii="Calibri" w:hAnsi="Calibri" w:cs="Arial"/>
          <w:sz w:val="24"/>
          <w:szCs w:val="24"/>
        </w:rPr>
      </w:pPr>
      <w:r w:rsidRPr="00BD2AFF">
        <w:rPr>
          <w:rFonts w:asciiTheme="minorHAnsi" w:hAnsiTheme="minorHAnsi"/>
          <w:b/>
          <w:sz w:val="24"/>
          <w:szCs w:val="24"/>
        </w:rPr>
        <w:t xml:space="preserve">Seconded by:  </w:t>
      </w:r>
      <w:r>
        <w:rPr>
          <w:rFonts w:asciiTheme="minorHAnsi" w:hAnsiTheme="minorHAnsi"/>
          <w:b/>
          <w:sz w:val="24"/>
          <w:szCs w:val="24"/>
        </w:rPr>
        <w:t>April Waters</w:t>
      </w:r>
      <w:r w:rsidR="0047794C">
        <w:rPr>
          <w:rFonts w:ascii="Calibri" w:hAnsi="Calibri" w:cs="Arial"/>
          <w:sz w:val="24"/>
          <w:szCs w:val="24"/>
        </w:rPr>
        <w:br w:type="page"/>
      </w:r>
    </w:p>
    <w:p w:rsidR="00A26CB1" w:rsidRPr="002523A7" w:rsidRDefault="00A26CB1" w:rsidP="00A26CB1">
      <w:pPr>
        <w:pStyle w:val="NoSpacing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2523A7">
        <w:rPr>
          <w:rFonts w:asciiTheme="minorHAnsi" w:hAnsiTheme="minorHAnsi" w:cs="Arial"/>
          <w:b/>
          <w:sz w:val="24"/>
          <w:szCs w:val="24"/>
        </w:rPr>
        <w:lastRenderedPageBreak/>
        <w:t>Financial Reports:</w:t>
      </w:r>
    </w:p>
    <w:p w:rsidR="00082ED2" w:rsidRDefault="002846C9" w:rsidP="002846C9">
      <w:pPr>
        <w:pStyle w:val="NoSpacing"/>
        <w:numPr>
          <w:ilvl w:val="1"/>
          <w:numId w:val="20"/>
        </w:numPr>
        <w:rPr>
          <w:rFonts w:asciiTheme="minorHAnsi" w:hAnsiTheme="minorHAnsi" w:cs="Arial"/>
          <w:sz w:val="24"/>
          <w:szCs w:val="24"/>
        </w:rPr>
      </w:pPr>
      <w:r w:rsidRPr="00082ED2">
        <w:rPr>
          <w:rFonts w:asciiTheme="minorHAnsi" w:hAnsiTheme="minorHAnsi" w:cs="Arial"/>
          <w:b/>
          <w:sz w:val="24"/>
          <w:szCs w:val="24"/>
        </w:rPr>
        <w:t>Audit</w:t>
      </w:r>
      <w:r w:rsidR="00A26CB1" w:rsidRPr="00082ED2">
        <w:rPr>
          <w:rFonts w:asciiTheme="minorHAnsi" w:hAnsiTheme="minorHAnsi" w:cs="Arial"/>
          <w:b/>
          <w:sz w:val="24"/>
          <w:szCs w:val="24"/>
        </w:rPr>
        <w:t>:</w:t>
      </w:r>
      <w:r w:rsidR="00A26CB1" w:rsidRPr="00082ED2">
        <w:rPr>
          <w:rFonts w:asciiTheme="minorHAnsi" w:hAnsiTheme="minorHAnsi" w:cs="Arial"/>
          <w:sz w:val="24"/>
          <w:szCs w:val="24"/>
        </w:rPr>
        <w:t xml:space="preserve">  </w:t>
      </w:r>
      <w:r w:rsidR="00BD2AFF" w:rsidRPr="00082ED2">
        <w:rPr>
          <w:rFonts w:asciiTheme="minorHAnsi" w:hAnsiTheme="minorHAnsi" w:cs="Arial"/>
          <w:sz w:val="24"/>
          <w:szCs w:val="24"/>
        </w:rPr>
        <w:t>The 2012</w:t>
      </w:r>
      <w:r w:rsidRPr="00082ED2">
        <w:rPr>
          <w:rFonts w:asciiTheme="minorHAnsi" w:hAnsiTheme="minorHAnsi" w:cs="Arial"/>
          <w:sz w:val="24"/>
          <w:szCs w:val="24"/>
        </w:rPr>
        <w:t>-201</w:t>
      </w:r>
      <w:r w:rsidR="00BD2AFF" w:rsidRPr="00082ED2">
        <w:rPr>
          <w:rFonts w:asciiTheme="minorHAnsi" w:hAnsiTheme="minorHAnsi" w:cs="Arial"/>
          <w:sz w:val="24"/>
          <w:szCs w:val="24"/>
        </w:rPr>
        <w:t>3</w:t>
      </w:r>
      <w:r w:rsidRPr="00082ED2">
        <w:rPr>
          <w:rFonts w:asciiTheme="minorHAnsi" w:hAnsiTheme="minorHAnsi" w:cs="Arial"/>
          <w:sz w:val="24"/>
          <w:szCs w:val="24"/>
        </w:rPr>
        <w:t xml:space="preserve"> Audit was submitted by Mike Yosyk of </w:t>
      </w:r>
      <w:r w:rsidR="00BD2AFF" w:rsidRPr="00082ED2">
        <w:rPr>
          <w:rFonts w:asciiTheme="minorHAnsi" w:hAnsiTheme="minorHAnsi" w:cs="Arial"/>
          <w:sz w:val="24"/>
          <w:szCs w:val="24"/>
        </w:rPr>
        <w:t>MYPD</w:t>
      </w:r>
      <w:r w:rsidR="00897FB8" w:rsidRPr="00082ED2">
        <w:rPr>
          <w:rFonts w:asciiTheme="minorHAnsi" w:hAnsiTheme="minorHAnsi" w:cs="Arial"/>
          <w:sz w:val="24"/>
          <w:szCs w:val="24"/>
        </w:rPr>
        <w:t xml:space="preserve"> Chartered Accountants and approved by the Executive</w:t>
      </w:r>
      <w:r w:rsidRPr="00082ED2">
        <w:rPr>
          <w:rFonts w:asciiTheme="minorHAnsi" w:hAnsiTheme="minorHAnsi" w:cs="Arial"/>
          <w:sz w:val="24"/>
          <w:szCs w:val="24"/>
        </w:rPr>
        <w:t xml:space="preserve"> in</w:t>
      </w:r>
      <w:r w:rsidR="00897FB8" w:rsidRPr="00082ED2">
        <w:rPr>
          <w:rFonts w:asciiTheme="minorHAnsi" w:hAnsiTheme="minorHAnsi" w:cs="Arial"/>
          <w:sz w:val="24"/>
          <w:szCs w:val="24"/>
        </w:rPr>
        <w:t xml:space="preserve"> </w:t>
      </w:r>
      <w:r w:rsidR="00BD2AFF" w:rsidRPr="00082ED2">
        <w:rPr>
          <w:rFonts w:asciiTheme="minorHAnsi" w:hAnsiTheme="minorHAnsi" w:cs="Arial"/>
          <w:sz w:val="24"/>
          <w:szCs w:val="24"/>
        </w:rPr>
        <w:t>December 2013</w:t>
      </w:r>
      <w:r w:rsidRPr="00082ED2">
        <w:rPr>
          <w:rFonts w:asciiTheme="minorHAnsi" w:hAnsiTheme="minorHAnsi" w:cs="Arial"/>
          <w:sz w:val="24"/>
          <w:szCs w:val="24"/>
        </w:rPr>
        <w:t>.</w:t>
      </w:r>
      <w:r w:rsidR="00BD2AFF" w:rsidRPr="00082ED2">
        <w:rPr>
          <w:rFonts w:asciiTheme="minorHAnsi" w:hAnsiTheme="minorHAnsi" w:cs="Arial"/>
          <w:sz w:val="24"/>
          <w:szCs w:val="24"/>
        </w:rPr>
        <w:t xml:space="preserve"> </w:t>
      </w:r>
    </w:p>
    <w:p w:rsidR="002846C9" w:rsidRPr="00082ED2" w:rsidRDefault="002846C9" w:rsidP="00082ED2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  <w:r w:rsidRPr="00082ED2">
        <w:rPr>
          <w:rFonts w:asciiTheme="minorHAnsi" w:hAnsiTheme="minorHAnsi" w:cs="Arial"/>
          <w:b/>
          <w:sz w:val="24"/>
          <w:szCs w:val="24"/>
        </w:rPr>
        <w:t>Motion:</w:t>
      </w:r>
      <w:r w:rsidRPr="00082ED2">
        <w:rPr>
          <w:rFonts w:asciiTheme="minorHAnsi" w:hAnsiTheme="minorHAnsi" w:cs="Arial"/>
          <w:sz w:val="24"/>
          <w:szCs w:val="24"/>
        </w:rPr>
        <w:t xml:space="preserve"> to ratify the Audit as approved by the </w:t>
      </w:r>
      <w:r w:rsidR="00FC70F4" w:rsidRPr="00082ED2">
        <w:rPr>
          <w:rFonts w:asciiTheme="minorHAnsi" w:hAnsiTheme="minorHAnsi" w:cs="Arial"/>
          <w:sz w:val="24"/>
          <w:szCs w:val="24"/>
        </w:rPr>
        <w:t>Executive</w:t>
      </w:r>
      <w:r w:rsidRPr="00082ED2">
        <w:rPr>
          <w:rFonts w:asciiTheme="minorHAnsi" w:hAnsiTheme="minorHAnsi" w:cs="Arial"/>
          <w:sz w:val="24"/>
          <w:szCs w:val="24"/>
        </w:rPr>
        <w:t>.</w:t>
      </w:r>
    </w:p>
    <w:p w:rsidR="00BD2AFF" w:rsidRPr="00BD2AFF" w:rsidRDefault="00BD2AFF" w:rsidP="00BD2AFF">
      <w:pPr>
        <w:pStyle w:val="NoSpacing"/>
        <w:ind w:left="720"/>
        <w:rPr>
          <w:rFonts w:asciiTheme="minorHAnsi" w:hAnsiTheme="minorHAnsi" w:cs="Arial"/>
          <w:b/>
          <w:sz w:val="24"/>
          <w:szCs w:val="24"/>
        </w:rPr>
      </w:pPr>
      <w:r w:rsidRPr="00BD2AFF">
        <w:rPr>
          <w:rFonts w:asciiTheme="minorHAnsi" w:hAnsiTheme="minorHAnsi" w:cs="Arial"/>
          <w:b/>
          <w:sz w:val="24"/>
          <w:szCs w:val="24"/>
        </w:rPr>
        <w:t>Moved by: April Waters</w:t>
      </w:r>
    </w:p>
    <w:p w:rsidR="002846C9" w:rsidRDefault="00BD2AFF" w:rsidP="00BD2AFF">
      <w:pPr>
        <w:pStyle w:val="NoSpacing"/>
        <w:ind w:left="720"/>
        <w:rPr>
          <w:rFonts w:asciiTheme="minorHAnsi" w:hAnsiTheme="minorHAnsi" w:cs="Arial"/>
          <w:b/>
          <w:sz w:val="24"/>
          <w:szCs w:val="24"/>
        </w:rPr>
      </w:pPr>
      <w:r w:rsidRPr="00BD2AFF">
        <w:rPr>
          <w:rFonts w:asciiTheme="minorHAnsi" w:hAnsiTheme="minorHAnsi" w:cs="Arial"/>
          <w:b/>
          <w:sz w:val="24"/>
          <w:szCs w:val="24"/>
        </w:rPr>
        <w:t>Seconded by:  Rose Bird</w:t>
      </w:r>
    </w:p>
    <w:p w:rsidR="00A26CB1" w:rsidRDefault="00A26CB1" w:rsidP="00A26CB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B43B3A" w:rsidRDefault="00845630" w:rsidP="008C5E3B">
      <w:pPr>
        <w:pStyle w:val="NoSpacing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Annual Conference and Awards Banquet:</w:t>
      </w:r>
    </w:p>
    <w:p w:rsidR="00845630" w:rsidRDefault="00845630" w:rsidP="008C5E3B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  <w:r w:rsidRPr="00845630">
        <w:rPr>
          <w:rFonts w:asciiTheme="minorHAnsi" w:hAnsiTheme="minorHAnsi" w:cs="Arial"/>
          <w:sz w:val="24"/>
          <w:szCs w:val="24"/>
        </w:rPr>
        <w:t>The</w:t>
      </w:r>
      <w:r>
        <w:rPr>
          <w:rFonts w:asciiTheme="minorHAnsi" w:hAnsiTheme="minorHAnsi" w:cs="Arial"/>
          <w:sz w:val="24"/>
          <w:szCs w:val="24"/>
        </w:rPr>
        <w:t xml:space="preserve"> Conference and Awards Banquet w</w:t>
      </w:r>
      <w:r w:rsidR="00FC70F4">
        <w:rPr>
          <w:rFonts w:asciiTheme="minorHAnsi" w:hAnsiTheme="minorHAnsi" w:cs="Arial"/>
          <w:sz w:val="24"/>
          <w:szCs w:val="24"/>
        </w:rPr>
        <w:t xml:space="preserve">ere held </w:t>
      </w:r>
      <w:r w:rsidR="00082ED2">
        <w:rPr>
          <w:rFonts w:asciiTheme="minorHAnsi" w:hAnsiTheme="minorHAnsi" w:cs="Arial"/>
          <w:sz w:val="24"/>
          <w:szCs w:val="24"/>
        </w:rPr>
        <w:t>January 24-25, 2013</w:t>
      </w:r>
      <w:r>
        <w:rPr>
          <w:rFonts w:asciiTheme="minorHAnsi" w:hAnsiTheme="minorHAnsi" w:cs="Arial"/>
          <w:sz w:val="24"/>
          <w:szCs w:val="24"/>
        </w:rPr>
        <w:t xml:space="preserve">. The Award recipients are posted on the website. The date and location of next year’s conference and awards banquet has already be confirmed and booked. </w:t>
      </w:r>
      <w:r w:rsidR="00FC70F4">
        <w:rPr>
          <w:rFonts w:asciiTheme="minorHAnsi" w:hAnsiTheme="minorHAnsi" w:cs="Arial"/>
          <w:sz w:val="24"/>
          <w:szCs w:val="24"/>
        </w:rPr>
        <w:t xml:space="preserve"> The C</w:t>
      </w:r>
      <w:r w:rsidR="00A26CB1">
        <w:rPr>
          <w:rFonts w:asciiTheme="minorHAnsi" w:hAnsiTheme="minorHAnsi" w:cs="Arial"/>
          <w:sz w:val="24"/>
          <w:szCs w:val="24"/>
        </w:rPr>
        <w:t>onference Committee has worked diligently and much of the work is nearly complete</w:t>
      </w:r>
      <w:r w:rsidR="00082ED2">
        <w:rPr>
          <w:rFonts w:asciiTheme="minorHAnsi" w:hAnsiTheme="minorHAnsi" w:cs="Arial"/>
          <w:sz w:val="24"/>
          <w:szCs w:val="24"/>
        </w:rPr>
        <w:t xml:space="preserve"> and posted on the website</w:t>
      </w:r>
      <w:r w:rsidR="00A26CB1">
        <w:rPr>
          <w:rFonts w:asciiTheme="minorHAnsi" w:hAnsiTheme="minorHAnsi" w:cs="Arial"/>
          <w:sz w:val="24"/>
          <w:szCs w:val="24"/>
        </w:rPr>
        <w:t xml:space="preserve">. </w:t>
      </w:r>
      <w:r w:rsidR="008F7E3F">
        <w:rPr>
          <w:rFonts w:asciiTheme="minorHAnsi" w:hAnsiTheme="minorHAnsi" w:cs="Arial"/>
          <w:sz w:val="24"/>
          <w:szCs w:val="24"/>
        </w:rPr>
        <w:t>The upcoming events will b</w:t>
      </w:r>
      <w:r w:rsidR="00FC70F4">
        <w:rPr>
          <w:rFonts w:asciiTheme="minorHAnsi" w:hAnsiTheme="minorHAnsi" w:cs="Arial"/>
          <w:sz w:val="24"/>
          <w:szCs w:val="24"/>
        </w:rPr>
        <w:t xml:space="preserve">e held at the </w:t>
      </w:r>
      <w:r w:rsidR="00157238">
        <w:rPr>
          <w:rFonts w:asciiTheme="minorHAnsi" w:hAnsiTheme="minorHAnsi" w:cs="Arial"/>
          <w:sz w:val="24"/>
          <w:szCs w:val="24"/>
        </w:rPr>
        <w:t>Greenwood</w:t>
      </w:r>
      <w:r w:rsidR="00FC70F4">
        <w:rPr>
          <w:rFonts w:asciiTheme="minorHAnsi" w:hAnsiTheme="minorHAnsi" w:cs="Arial"/>
          <w:sz w:val="24"/>
          <w:szCs w:val="24"/>
        </w:rPr>
        <w:t xml:space="preserve"> Inn, 1705</w:t>
      </w:r>
      <w:r w:rsidR="008F7E3F">
        <w:rPr>
          <w:rFonts w:asciiTheme="minorHAnsi" w:hAnsiTheme="minorHAnsi" w:cs="Arial"/>
          <w:sz w:val="24"/>
          <w:szCs w:val="24"/>
        </w:rPr>
        <w:t xml:space="preserve"> Welling</w:t>
      </w:r>
      <w:r w:rsidR="00082ED2">
        <w:rPr>
          <w:rFonts w:asciiTheme="minorHAnsi" w:hAnsiTheme="minorHAnsi" w:cs="Arial"/>
          <w:sz w:val="24"/>
          <w:szCs w:val="24"/>
        </w:rPr>
        <w:t xml:space="preserve">ton Avenue, </w:t>
      </w:r>
      <w:proofErr w:type="gramStart"/>
      <w:r w:rsidR="00082ED2">
        <w:rPr>
          <w:rFonts w:asciiTheme="minorHAnsi" w:hAnsiTheme="minorHAnsi" w:cs="Arial"/>
          <w:sz w:val="24"/>
          <w:szCs w:val="24"/>
        </w:rPr>
        <w:t>February</w:t>
      </w:r>
      <w:proofErr w:type="gramEnd"/>
      <w:r w:rsidR="00082ED2">
        <w:rPr>
          <w:rFonts w:asciiTheme="minorHAnsi" w:hAnsiTheme="minorHAnsi" w:cs="Arial"/>
          <w:sz w:val="24"/>
          <w:szCs w:val="24"/>
        </w:rPr>
        <w:t xml:space="preserve"> 6-7, 2014</w:t>
      </w:r>
      <w:r w:rsidR="008F7E3F">
        <w:rPr>
          <w:rFonts w:asciiTheme="minorHAnsi" w:hAnsiTheme="minorHAnsi" w:cs="Arial"/>
          <w:sz w:val="24"/>
          <w:szCs w:val="24"/>
        </w:rPr>
        <w:t>.</w:t>
      </w:r>
    </w:p>
    <w:p w:rsidR="00845630" w:rsidRPr="00845630" w:rsidRDefault="00845630" w:rsidP="008C5E3B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:rsidR="008C5E3B" w:rsidRDefault="008C5E3B" w:rsidP="008C5E3B">
      <w:pPr>
        <w:rPr>
          <w:rFonts w:asciiTheme="minorHAnsi" w:hAnsiTheme="minorHAnsi"/>
          <w:b/>
          <w:sz w:val="24"/>
          <w:szCs w:val="24"/>
        </w:rPr>
      </w:pPr>
    </w:p>
    <w:p w:rsidR="0077712F" w:rsidRPr="002846C9" w:rsidRDefault="00082ED2" w:rsidP="0077712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Adjournment: 5</w:t>
      </w:r>
      <w:r w:rsidR="008C5E3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1</w:t>
      </w:r>
      <w:r w:rsidR="008C5E3B">
        <w:rPr>
          <w:rFonts w:asciiTheme="minorHAnsi" w:hAnsiTheme="minorHAnsi"/>
          <w:b/>
          <w:sz w:val="24"/>
          <w:szCs w:val="24"/>
        </w:rPr>
        <w:t>5 pm</w:t>
      </w:r>
    </w:p>
    <w:sectPr w:rsidR="0077712F" w:rsidRPr="002846C9" w:rsidSect="008C5E3B">
      <w:headerReference w:type="default" r:id="rId9"/>
      <w:pgSz w:w="12240" w:h="15840"/>
      <w:pgMar w:top="1418" w:right="900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EF" w:rsidRDefault="00C835EF" w:rsidP="00452672">
      <w:r>
        <w:separator/>
      </w:r>
    </w:p>
  </w:endnote>
  <w:endnote w:type="continuationSeparator" w:id="0">
    <w:p w:rsidR="00C835EF" w:rsidRDefault="00C835EF" w:rsidP="004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EF" w:rsidRDefault="00C835EF" w:rsidP="00452672">
      <w:r>
        <w:separator/>
      </w:r>
    </w:p>
  </w:footnote>
  <w:footnote w:type="continuationSeparator" w:id="0">
    <w:p w:rsidR="00C835EF" w:rsidRDefault="00C835EF" w:rsidP="0045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B" w:rsidRDefault="008C5E3B" w:rsidP="008C5E3B">
    <w:pPr>
      <w:pStyle w:val="Header"/>
      <w:jc w:val="center"/>
    </w:pPr>
    <w:r>
      <w:rPr>
        <w:b/>
        <w:sz w:val="36"/>
        <w:szCs w:val="36"/>
      </w:rPr>
      <w:t>The A</w:t>
    </w:r>
    <w:r w:rsidRPr="00ED5BAB">
      <w:rPr>
        <w:b/>
        <w:sz w:val="36"/>
        <w:szCs w:val="36"/>
      </w:rPr>
      <w:t>boriginal Circle of Educators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0B1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4E06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AE15B9"/>
    <w:multiLevelType w:val="multilevel"/>
    <w:tmpl w:val="0409001D"/>
    <w:numStyleLink w:val="1ai"/>
  </w:abstractNum>
  <w:abstractNum w:abstractNumId="3">
    <w:nsid w:val="0C6B14AB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395E7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C110B7"/>
    <w:multiLevelType w:val="multilevel"/>
    <w:tmpl w:val="0409001D"/>
    <w:numStyleLink w:val="1ai"/>
  </w:abstractNum>
  <w:abstractNum w:abstractNumId="6">
    <w:nsid w:val="15F45DE2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E4654B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8B24F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BE7A11"/>
    <w:multiLevelType w:val="hybridMultilevel"/>
    <w:tmpl w:val="6D409890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64B4A"/>
    <w:multiLevelType w:val="hybridMultilevel"/>
    <w:tmpl w:val="D4B6F7C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82F4E47"/>
    <w:multiLevelType w:val="hybridMultilevel"/>
    <w:tmpl w:val="66460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06BD"/>
    <w:multiLevelType w:val="hybridMultilevel"/>
    <w:tmpl w:val="A13E511A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67E29"/>
    <w:multiLevelType w:val="hybridMultilevel"/>
    <w:tmpl w:val="1260403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8603C"/>
    <w:multiLevelType w:val="hybridMultilevel"/>
    <w:tmpl w:val="4E5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0568B"/>
    <w:multiLevelType w:val="hybridMultilevel"/>
    <w:tmpl w:val="B450D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06D67"/>
    <w:multiLevelType w:val="hybridMultilevel"/>
    <w:tmpl w:val="A808E69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1B7F"/>
    <w:multiLevelType w:val="multilevel"/>
    <w:tmpl w:val="B7C80D4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F270EB"/>
    <w:multiLevelType w:val="hybridMultilevel"/>
    <w:tmpl w:val="519AD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9135C"/>
    <w:multiLevelType w:val="hybridMultilevel"/>
    <w:tmpl w:val="F3E64D96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50D3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6E01F7"/>
    <w:multiLevelType w:val="hybridMultilevel"/>
    <w:tmpl w:val="C3B8F984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7768A"/>
    <w:multiLevelType w:val="hybridMultilevel"/>
    <w:tmpl w:val="5BA666D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B1C7D"/>
    <w:multiLevelType w:val="hybridMultilevel"/>
    <w:tmpl w:val="5AA25D76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0B2435"/>
    <w:multiLevelType w:val="hybridMultilevel"/>
    <w:tmpl w:val="66A8A278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593480"/>
    <w:multiLevelType w:val="multilevel"/>
    <w:tmpl w:val="EF6A7DC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.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E4A2C1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24"/>
  </w:num>
  <w:num w:numId="12">
    <w:abstractNumId w:val="9"/>
  </w:num>
  <w:num w:numId="13">
    <w:abstractNumId w:val="12"/>
  </w:num>
  <w:num w:numId="14">
    <w:abstractNumId w:val="19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26"/>
  </w:num>
  <w:num w:numId="20">
    <w:abstractNumId w:val="17"/>
  </w:num>
  <w:num w:numId="21">
    <w:abstractNumId w:val="4"/>
  </w:num>
  <w:num w:numId="22">
    <w:abstractNumId w:val="8"/>
  </w:num>
  <w:num w:numId="23">
    <w:abstractNumId w:val="18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DA"/>
    <w:rsid w:val="000215B0"/>
    <w:rsid w:val="00046F17"/>
    <w:rsid w:val="00047A76"/>
    <w:rsid w:val="00053B13"/>
    <w:rsid w:val="00082ED2"/>
    <w:rsid w:val="00123053"/>
    <w:rsid w:val="0013273A"/>
    <w:rsid w:val="00157238"/>
    <w:rsid w:val="00191D95"/>
    <w:rsid w:val="001A4FF6"/>
    <w:rsid w:val="001B26A8"/>
    <w:rsid w:val="001D1338"/>
    <w:rsid w:val="002061A2"/>
    <w:rsid w:val="00221FCA"/>
    <w:rsid w:val="002523A7"/>
    <w:rsid w:val="00272312"/>
    <w:rsid w:val="00281014"/>
    <w:rsid w:val="00283E3B"/>
    <w:rsid w:val="002846C9"/>
    <w:rsid w:val="002A1F8E"/>
    <w:rsid w:val="002B18F8"/>
    <w:rsid w:val="002F7FEC"/>
    <w:rsid w:val="00305BAE"/>
    <w:rsid w:val="00325998"/>
    <w:rsid w:val="00356461"/>
    <w:rsid w:val="00357EF5"/>
    <w:rsid w:val="00360638"/>
    <w:rsid w:val="00362C1E"/>
    <w:rsid w:val="003849F6"/>
    <w:rsid w:val="003A1FCA"/>
    <w:rsid w:val="003B72D2"/>
    <w:rsid w:val="003F1A55"/>
    <w:rsid w:val="00430101"/>
    <w:rsid w:val="00441A09"/>
    <w:rsid w:val="00452672"/>
    <w:rsid w:val="0047794C"/>
    <w:rsid w:val="004B15A6"/>
    <w:rsid w:val="004C4C0A"/>
    <w:rsid w:val="004F64DA"/>
    <w:rsid w:val="0050497E"/>
    <w:rsid w:val="00505B91"/>
    <w:rsid w:val="00514D4A"/>
    <w:rsid w:val="0055449C"/>
    <w:rsid w:val="00581DB0"/>
    <w:rsid w:val="005A7794"/>
    <w:rsid w:val="005D154F"/>
    <w:rsid w:val="005F5B97"/>
    <w:rsid w:val="00631D3B"/>
    <w:rsid w:val="006324D8"/>
    <w:rsid w:val="00637A81"/>
    <w:rsid w:val="006426B3"/>
    <w:rsid w:val="00644649"/>
    <w:rsid w:val="006608A1"/>
    <w:rsid w:val="006A4052"/>
    <w:rsid w:val="006A4DFF"/>
    <w:rsid w:val="006B29D7"/>
    <w:rsid w:val="006D07C1"/>
    <w:rsid w:val="006E61EF"/>
    <w:rsid w:val="006E750B"/>
    <w:rsid w:val="006F2761"/>
    <w:rsid w:val="007111AB"/>
    <w:rsid w:val="0071382E"/>
    <w:rsid w:val="00726F9E"/>
    <w:rsid w:val="0074175B"/>
    <w:rsid w:val="00754F2C"/>
    <w:rsid w:val="0077712F"/>
    <w:rsid w:val="007B7D56"/>
    <w:rsid w:val="00815BA0"/>
    <w:rsid w:val="00845630"/>
    <w:rsid w:val="00851B2F"/>
    <w:rsid w:val="00857280"/>
    <w:rsid w:val="00897FB8"/>
    <w:rsid w:val="008C5E3B"/>
    <w:rsid w:val="008F7E3F"/>
    <w:rsid w:val="009119E7"/>
    <w:rsid w:val="009221ED"/>
    <w:rsid w:val="0092334D"/>
    <w:rsid w:val="009417F7"/>
    <w:rsid w:val="00943BAF"/>
    <w:rsid w:val="00955139"/>
    <w:rsid w:val="0099374E"/>
    <w:rsid w:val="009A60CD"/>
    <w:rsid w:val="009C12C2"/>
    <w:rsid w:val="009F0478"/>
    <w:rsid w:val="009F61D3"/>
    <w:rsid w:val="00A26CB1"/>
    <w:rsid w:val="00A42C23"/>
    <w:rsid w:val="00A62AA3"/>
    <w:rsid w:val="00AF55CB"/>
    <w:rsid w:val="00B43B3A"/>
    <w:rsid w:val="00B6792E"/>
    <w:rsid w:val="00B71BFB"/>
    <w:rsid w:val="00B866EF"/>
    <w:rsid w:val="00BD2AFF"/>
    <w:rsid w:val="00BD6B42"/>
    <w:rsid w:val="00BF5E7E"/>
    <w:rsid w:val="00C20080"/>
    <w:rsid w:val="00C835EF"/>
    <w:rsid w:val="00CA663D"/>
    <w:rsid w:val="00CF4C94"/>
    <w:rsid w:val="00D06FCD"/>
    <w:rsid w:val="00D160CF"/>
    <w:rsid w:val="00D64FA9"/>
    <w:rsid w:val="00D722F1"/>
    <w:rsid w:val="00DB2BCA"/>
    <w:rsid w:val="00DB782F"/>
    <w:rsid w:val="00DE75ED"/>
    <w:rsid w:val="00DF3C04"/>
    <w:rsid w:val="00E418EA"/>
    <w:rsid w:val="00E551CA"/>
    <w:rsid w:val="00EB0794"/>
    <w:rsid w:val="00ED1FE2"/>
    <w:rsid w:val="00ED5BAB"/>
    <w:rsid w:val="00EF2007"/>
    <w:rsid w:val="00F12E3C"/>
    <w:rsid w:val="00F15A0F"/>
    <w:rsid w:val="00F55B22"/>
    <w:rsid w:val="00F75540"/>
    <w:rsid w:val="00F80AC2"/>
    <w:rsid w:val="00F82688"/>
    <w:rsid w:val="00FA632A"/>
    <w:rsid w:val="00FB1537"/>
    <w:rsid w:val="00FB2C05"/>
    <w:rsid w:val="00FC70F4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BAF"/>
    <w:rPr>
      <w:lang w:val="en-US" w:eastAsia="en-US"/>
    </w:rPr>
  </w:style>
  <w:style w:type="paragraph" w:styleId="Heading1">
    <w:name w:val="heading 1"/>
    <w:basedOn w:val="Normal"/>
    <w:next w:val="Normal"/>
    <w:qFormat/>
    <w:rsid w:val="004F64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64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64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64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64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64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64D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F64D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F64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F64DA"/>
    <w:pPr>
      <w:spacing w:before="60" w:after="60"/>
    </w:pPr>
    <w:rPr>
      <w:sz w:val="24"/>
    </w:rPr>
  </w:style>
  <w:style w:type="numbering" w:styleId="1ai">
    <w:name w:val="Outline List 1"/>
    <w:basedOn w:val="NoList"/>
    <w:rsid w:val="006E750B"/>
    <w:pPr>
      <w:numPr>
        <w:numId w:val="3"/>
      </w:numPr>
    </w:pPr>
  </w:style>
  <w:style w:type="character" w:styleId="Hyperlink">
    <w:name w:val="Hyperlink"/>
    <w:basedOn w:val="DefaultParagraphFont"/>
    <w:rsid w:val="00F80A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72"/>
    <w:pPr>
      <w:ind w:left="720"/>
    </w:pPr>
  </w:style>
  <w:style w:type="paragraph" w:styleId="Header">
    <w:name w:val="header"/>
    <w:basedOn w:val="Normal"/>
    <w:link w:val="HeaderChar"/>
    <w:rsid w:val="0045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672"/>
    <w:rPr>
      <w:lang w:val="en-US" w:eastAsia="en-US"/>
    </w:rPr>
  </w:style>
  <w:style w:type="paragraph" w:styleId="Footer">
    <w:name w:val="footer"/>
    <w:basedOn w:val="Normal"/>
    <w:link w:val="FooterChar"/>
    <w:rsid w:val="0045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672"/>
    <w:rPr>
      <w:lang w:val="en-US" w:eastAsia="en-US"/>
    </w:rPr>
  </w:style>
  <w:style w:type="paragraph" w:styleId="NoSpacing">
    <w:name w:val="No Spacing"/>
    <w:uiPriority w:val="1"/>
    <w:qFormat/>
    <w:rsid w:val="00943BA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BAF"/>
    <w:rPr>
      <w:lang w:val="en-US" w:eastAsia="en-US"/>
    </w:rPr>
  </w:style>
  <w:style w:type="paragraph" w:styleId="Heading1">
    <w:name w:val="heading 1"/>
    <w:basedOn w:val="Normal"/>
    <w:next w:val="Normal"/>
    <w:qFormat/>
    <w:rsid w:val="004F64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64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64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64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64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64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64D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F64D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F64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F64DA"/>
    <w:pPr>
      <w:spacing w:before="60" w:after="60"/>
    </w:pPr>
    <w:rPr>
      <w:sz w:val="24"/>
    </w:rPr>
  </w:style>
  <w:style w:type="numbering" w:styleId="1ai">
    <w:name w:val="Outline List 1"/>
    <w:basedOn w:val="NoList"/>
    <w:rsid w:val="006E750B"/>
    <w:pPr>
      <w:numPr>
        <w:numId w:val="3"/>
      </w:numPr>
    </w:pPr>
  </w:style>
  <w:style w:type="character" w:styleId="Hyperlink">
    <w:name w:val="Hyperlink"/>
    <w:basedOn w:val="DefaultParagraphFont"/>
    <w:rsid w:val="00F80A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72"/>
    <w:pPr>
      <w:ind w:left="720"/>
    </w:pPr>
  </w:style>
  <w:style w:type="paragraph" w:styleId="Header">
    <w:name w:val="header"/>
    <w:basedOn w:val="Normal"/>
    <w:link w:val="HeaderChar"/>
    <w:rsid w:val="0045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672"/>
    <w:rPr>
      <w:lang w:val="en-US" w:eastAsia="en-US"/>
    </w:rPr>
  </w:style>
  <w:style w:type="paragraph" w:styleId="Footer">
    <w:name w:val="footer"/>
    <w:basedOn w:val="Normal"/>
    <w:link w:val="FooterChar"/>
    <w:rsid w:val="0045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672"/>
    <w:rPr>
      <w:lang w:val="en-US" w:eastAsia="en-US"/>
    </w:rPr>
  </w:style>
  <w:style w:type="paragraph" w:styleId="NoSpacing">
    <w:name w:val="No Spacing"/>
    <w:uiPriority w:val="1"/>
    <w:qFormat/>
    <w:rsid w:val="00943B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</dc:creator>
  <cp:lastModifiedBy>Executive Director</cp:lastModifiedBy>
  <cp:revision>3</cp:revision>
  <cp:lastPrinted>2010-02-16T17:21:00Z</cp:lastPrinted>
  <dcterms:created xsi:type="dcterms:W3CDTF">2013-12-23T06:53:00Z</dcterms:created>
  <dcterms:modified xsi:type="dcterms:W3CDTF">2014-01-03T14:32:00Z</dcterms:modified>
</cp:coreProperties>
</file>